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DC75" w14:textId="1A85821B" w:rsidR="00CB12D6" w:rsidRPr="00E00BE8" w:rsidRDefault="00D66496" w:rsidP="00E00BE8">
      <w:pPr>
        <w:jc w:val="center"/>
        <w:rPr>
          <w:rFonts w:ascii="Times New Roman" w:hAnsi="Times New Roman" w:cs="Times New Roman"/>
          <w:b/>
          <w:bCs/>
        </w:rPr>
      </w:pPr>
      <w:r w:rsidRPr="00E00BE8">
        <w:rPr>
          <w:rFonts w:ascii="Times New Roman" w:hAnsi="Times New Roman" w:cs="Times New Roman"/>
          <w:b/>
          <w:bCs/>
        </w:rPr>
        <w:t xml:space="preserve">Обзор предложений по установке системы </w:t>
      </w:r>
      <w:proofErr w:type="spellStart"/>
      <w:r w:rsidRPr="00E00BE8">
        <w:rPr>
          <w:rFonts w:ascii="Times New Roman" w:hAnsi="Times New Roman" w:cs="Times New Roman"/>
          <w:b/>
          <w:bCs/>
        </w:rPr>
        <w:t>домофонии</w:t>
      </w:r>
      <w:proofErr w:type="spellEnd"/>
      <w:r w:rsidRPr="00E00BE8">
        <w:rPr>
          <w:rFonts w:ascii="Times New Roman" w:hAnsi="Times New Roman" w:cs="Times New Roman"/>
          <w:b/>
          <w:bCs/>
        </w:rPr>
        <w:t xml:space="preserve"> в ЖК «Династия» с учетом устанавливаемого ограждения территории.</w:t>
      </w:r>
    </w:p>
    <w:p w14:paraId="4EAE5FE3" w14:textId="2E62E73A" w:rsidR="00665070" w:rsidRDefault="00665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(предложения готовились исходя из запроса: установка 2х домофонных панелей и одного считывателя на проход в контуре ограждения, установка корреспондирующих домофонных панелей на подъездах (2 в доме 19а и 6 в доме 19) установка дополнительных считывателей в доме 19 (подъезд 6, сквозной проход между 3 и 4 подъездами), установка считывателей на входы в подземную автостоянку. Все оборудование должно работать в одной системе).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65070" w14:paraId="6FCD3101" w14:textId="77777777" w:rsidTr="00665070">
        <w:tc>
          <w:tcPr>
            <w:tcW w:w="4853" w:type="dxa"/>
          </w:tcPr>
          <w:p w14:paraId="117ACFC8" w14:textId="1F62C3CF" w:rsidR="00665070" w:rsidRDefault="00665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Ростелеком</w:t>
            </w:r>
          </w:p>
        </w:tc>
        <w:tc>
          <w:tcPr>
            <w:tcW w:w="4853" w:type="dxa"/>
          </w:tcPr>
          <w:p w14:paraId="2F81DED5" w14:textId="77E223F5" w:rsidR="00665070" w:rsidRDefault="00665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Дом.ру</w:t>
            </w:r>
            <w:proofErr w:type="spellEnd"/>
          </w:p>
        </w:tc>
        <w:tc>
          <w:tcPr>
            <w:tcW w:w="4854" w:type="dxa"/>
          </w:tcPr>
          <w:p w14:paraId="244E6D8B" w14:textId="58A0A649" w:rsidR="00665070" w:rsidRDefault="00665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регион</w:t>
            </w:r>
          </w:p>
        </w:tc>
      </w:tr>
      <w:tr w:rsidR="00665070" w14:paraId="6D2471F2" w14:textId="77777777" w:rsidTr="00263A17">
        <w:tc>
          <w:tcPr>
            <w:tcW w:w="14560" w:type="dxa"/>
            <w:gridSpan w:val="3"/>
          </w:tcPr>
          <w:p w14:paraId="61F773DB" w14:textId="085DA88D" w:rsidR="00665070" w:rsidRDefault="00665070" w:rsidP="00E0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665070" w14:paraId="4D17B1C2" w14:textId="77777777" w:rsidTr="00665070">
        <w:tc>
          <w:tcPr>
            <w:tcW w:w="4853" w:type="dxa"/>
          </w:tcPr>
          <w:p w14:paraId="633C6AD9" w14:textId="77777777" w:rsidR="00665070" w:rsidRPr="00665070" w:rsidRDefault="00665070" w:rsidP="00665070">
            <w:pPr>
              <w:rPr>
                <w:rFonts w:ascii="Times New Roman" w:hAnsi="Times New Roman" w:cs="Times New Roman"/>
              </w:rPr>
            </w:pPr>
            <w:proofErr w:type="spellStart"/>
            <w:r w:rsidRPr="00665070">
              <w:rPr>
                <w:rFonts w:ascii="Times New Roman" w:hAnsi="Times New Roman" w:cs="Times New Roman"/>
                <w:u w:val="single"/>
              </w:rPr>
              <w:t>Домофония</w:t>
            </w:r>
            <w:proofErr w:type="spellEnd"/>
            <w:r w:rsidRPr="0066507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5070">
              <w:rPr>
                <w:rFonts w:ascii="Times New Roman" w:hAnsi="Times New Roman" w:cs="Times New Roman"/>
              </w:rPr>
              <w:t xml:space="preserve">– 8 </w:t>
            </w:r>
            <w:r w:rsidRPr="00665070">
              <w:rPr>
                <w:rFonts w:ascii="Times New Roman" w:hAnsi="Times New Roman" w:cs="Times New Roman"/>
                <w:lang w:val="en-US"/>
              </w:rPr>
              <w:t>IP</w:t>
            </w:r>
            <w:r w:rsidRPr="00665070">
              <w:rPr>
                <w:rFonts w:ascii="Times New Roman" w:hAnsi="Times New Roman" w:cs="Times New Roman"/>
              </w:rPr>
              <w:t xml:space="preserve"> домофонов на подъезды, 2 </w:t>
            </w:r>
            <w:r w:rsidRPr="00665070">
              <w:rPr>
                <w:rFonts w:ascii="Times New Roman" w:hAnsi="Times New Roman" w:cs="Times New Roman"/>
                <w:lang w:val="en-US"/>
              </w:rPr>
              <w:t>IP</w:t>
            </w:r>
            <w:r w:rsidRPr="00665070">
              <w:rPr>
                <w:rFonts w:ascii="Times New Roman" w:hAnsi="Times New Roman" w:cs="Times New Roman"/>
              </w:rPr>
              <w:t xml:space="preserve"> домофона на калитки, 7 СКУД (без вызывных панелей) на дополнительные двери (паркинг) + 1 СКУД (без вызывных панелей) на калитку</w:t>
            </w:r>
          </w:p>
          <w:p w14:paraId="2B90B96F" w14:textId="77777777" w:rsidR="00665070" w:rsidRDefault="00665070">
            <w:pPr>
              <w:rPr>
                <w:rFonts w:ascii="Times New Roman" w:hAnsi="Times New Roman" w:cs="Times New Roman"/>
              </w:rPr>
            </w:pPr>
          </w:p>
          <w:p w14:paraId="51FC679F" w14:textId="77777777" w:rsidR="00665070" w:rsidRPr="00665070" w:rsidRDefault="00665070" w:rsidP="00665070">
            <w:pPr>
              <w:rPr>
                <w:rFonts w:ascii="Times New Roman" w:hAnsi="Times New Roman" w:cs="Times New Roman"/>
              </w:rPr>
            </w:pPr>
            <w:r w:rsidRPr="00665070">
              <w:rPr>
                <w:rFonts w:ascii="Times New Roman" w:hAnsi="Times New Roman" w:cs="Times New Roman"/>
              </w:rPr>
              <w:t>ЖК «Династия»: г. Ярославль, ул. Угличская, д. 19 и 19а</w:t>
            </w:r>
          </w:p>
          <w:p w14:paraId="5B202317" w14:textId="77777777" w:rsidR="00665070" w:rsidRPr="00665070" w:rsidRDefault="00665070" w:rsidP="00665070">
            <w:pPr>
              <w:rPr>
                <w:rFonts w:ascii="Times New Roman" w:hAnsi="Times New Roman" w:cs="Times New Roman"/>
              </w:rPr>
            </w:pPr>
            <w:r w:rsidRPr="00665070">
              <w:rPr>
                <w:rFonts w:ascii="Times New Roman" w:hAnsi="Times New Roman" w:cs="Times New Roman"/>
              </w:rPr>
              <w:t>Количество квартир: 394</w:t>
            </w:r>
          </w:p>
          <w:p w14:paraId="7AEF0B82" w14:textId="77777777" w:rsidR="00665070" w:rsidRPr="00665070" w:rsidRDefault="00665070" w:rsidP="00665070">
            <w:pPr>
              <w:rPr>
                <w:rFonts w:ascii="Times New Roman" w:hAnsi="Times New Roman" w:cs="Times New Roman"/>
              </w:rPr>
            </w:pPr>
            <w:r w:rsidRPr="00665070">
              <w:rPr>
                <w:rFonts w:ascii="Times New Roman" w:hAnsi="Times New Roman" w:cs="Times New Roman"/>
              </w:rPr>
              <w:t>Количество подъездов: 8</w:t>
            </w:r>
          </w:p>
          <w:p w14:paraId="3F99787B" w14:textId="77777777" w:rsidR="00665070" w:rsidRPr="00665070" w:rsidRDefault="00665070" w:rsidP="00665070">
            <w:pPr>
              <w:rPr>
                <w:rFonts w:ascii="Times New Roman" w:hAnsi="Times New Roman" w:cs="Times New Roman"/>
              </w:rPr>
            </w:pPr>
            <w:r w:rsidRPr="0066507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65070">
              <w:rPr>
                <w:rFonts w:ascii="Times New Roman" w:hAnsi="Times New Roman" w:cs="Times New Roman"/>
              </w:rPr>
              <w:t>этажей :</w:t>
            </w:r>
            <w:proofErr w:type="gramEnd"/>
            <w:r w:rsidRPr="00665070">
              <w:rPr>
                <w:rFonts w:ascii="Times New Roman" w:hAnsi="Times New Roman" w:cs="Times New Roman"/>
              </w:rPr>
              <w:t xml:space="preserve"> 13 </w:t>
            </w:r>
          </w:p>
          <w:p w14:paraId="20BA1BF5" w14:textId="77777777" w:rsidR="00665070" w:rsidRDefault="00665070">
            <w:pPr>
              <w:rPr>
                <w:rFonts w:ascii="Times New Roman" w:hAnsi="Times New Roman" w:cs="Times New Roman"/>
              </w:rPr>
            </w:pPr>
          </w:p>
          <w:p w14:paraId="268A649F" w14:textId="54143F19" w:rsidR="00665070" w:rsidRDefault="00665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– </w:t>
            </w:r>
            <w:r w:rsidRPr="00575C87">
              <w:rPr>
                <w:rFonts w:ascii="Times New Roman" w:hAnsi="Times New Roman" w:cs="Times New Roman"/>
                <w:b/>
                <w:bCs/>
              </w:rPr>
              <w:t xml:space="preserve">802,6 </w:t>
            </w:r>
            <w:proofErr w:type="spellStart"/>
            <w:r w:rsidRPr="00575C87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575C87">
              <w:rPr>
                <w:rFonts w:ascii="Times New Roman" w:hAnsi="Times New Roman" w:cs="Times New Roman"/>
                <w:b/>
                <w:bCs/>
              </w:rPr>
              <w:t>.</w:t>
            </w:r>
            <w:r w:rsidR="00575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5C87" w:rsidRPr="00575C87">
              <w:rPr>
                <w:rFonts w:ascii="Times New Roman" w:hAnsi="Times New Roman" w:cs="Times New Roman"/>
              </w:rPr>
              <w:t>с НДС</w:t>
            </w:r>
            <w:r>
              <w:rPr>
                <w:rFonts w:ascii="Times New Roman" w:hAnsi="Times New Roman" w:cs="Times New Roman"/>
              </w:rPr>
              <w:t xml:space="preserve"> (все оборудование + строительно-монтажные работы).</w:t>
            </w:r>
          </w:p>
          <w:p w14:paraId="67565D4F" w14:textId="77777777" w:rsidR="00665070" w:rsidRDefault="00665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Абонентская плата </w:t>
            </w:r>
            <w:r w:rsidRPr="00575C87">
              <w:rPr>
                <w:rFonts w:ascii="Times New Roman" w:hAnsi="Times New Roman" w:cs="Times New Roman"/>
                <w:b/>
                <w:bCs/>
              </w:rPr>
              <w:t>145 р.</w:t>
            </w:r>
            <w:r>
              <w:rPr>
                <w:rFonts w:ascii="Times New Roman" w:hAnsi="Times New Roman" w:cs="Times New Roman"/>
              </w:rPr>
              <w:t xml:space="preserve"> с квартиры.</w:t>
            </w:r>
          </w:p>
          <w:p w14:paraId="69D06557" w14:textId="77777777" w:rsidR="00231AB4" w:rsidRDefault="00231AB4">
            <w:pPr>
              <w:rPr>
                <w:rFonts w:ascii="Times New Roman" w:hAnsi="Times New Roman" w:cs="Times New Roman"/>
              </w:rPr>
            </w:pPr>
          </w:p>
          <w:p w14:paraId="2A344581" w14:textId="278161BD" w:rsidR="00231AB4" w:rsidRDefault="00231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Плата за всю систему перекладывается на квартиры. Могут возникнуть сложности с организацией доступа для собственников </w:t>
            </w:r>
            <w:proofErr w:type="spellStart"/>
            <w:r>
              <w:rPr>
                <w:rFonts w:ascii="Times New Roman" w:hAnsi="Times New Roman" w:cs="Times New Roman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</w:rPr>
              <w:t>, не проживающих в домах 19 и 19а.</w:t>
            </w:r>
          </w:p>
        </w:tc>
        <w:tc>
          <w:tcPr>
            <w:tcW w:w="4853" w:type="dxa"/>
          </w:tcPr>
          <w:p w14:paraId="66AC1F4D" w14:textId="3A88475B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Параметры дома</w:t>
            </w:r>
            <w:r>
              <w:rPr>
                <w:rFonts w:ascii="Times New Roman" w:hAnsi="Times New Roman" w:cs="Times New Roman"/>
              </w:rPr>
              <w:t xml:space="preserve"> 19а</w:t>
            </w:r>
            <w:r w:rsidRPr="00575C87">
              <w:rPr>
                <w:rFonts w:ascii="Times New Roman" w:hAnsi="Times New Roman" w:cs="Times New Roman"/>
              </w:rPr>
              <w:t>:</w:t>
            </w:r>
          </w:p>
          <w:p w14:paraId="6730B826" w14:textId="2E526245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Количество квартир в доме/комплексе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102</w:t>
            </w:r>
          </w:p>
          <w:p w14:paraId="79D29D9F" w14:textId="315228A3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Количество подъездов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2</w:t>
            </w:r>
          </w:p>
          <w:p w14:paraId="37B1AFE4" w14:textId="384A07FA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Количество панелей </w:t>
            </w:r>
            <w:proofErr w:type="spellStart"/>
            <w:r w:rsidRPr="00575C87">
              <w:rPr>
                <w:rFonts w:ascii="Times New Roman" w:hAnsi="Times New Roman" w:cs="Times New Roman"/>
              </w:rPr>
              <w:t>Beward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2</w:t>
            </w:r>
          </w:p>
          <w:p w14:paraId="36B586CF" w14:textId="6A80E233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Параметры дома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575C87">
              <w:rPr>
                <w:rFonts w:ascii="Times New Roman" w:hAnsi="Times New Roman" w:cs="Times New Roman"/>
              </w:rPr>
              <w:t>:</w:t>
            </w:r>
          </w:p>
          <w:p w14:paraId="6F13CFBC" w14:textId="622F0A17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Количество квартир в доме/комплексе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292</w:t>
            </w:r>
          </w:p>
          <w:p w14:paraId="5A1DA45A" w14:textId="2808073E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Количество подъездов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6</w:t>
            </w:r>
          </w:p>
          <w:p w14:paraId="5FAA4F15" w14:textId="4FF094B7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Количество панелей </w:t>
            </w:r>
            <w:proofErr w:type="spellStart"/>
            <w:r w:rsidRPr="00575C87">
              <w:rPr>
                <w:rFonts w:ascii="Times New Roman" w:hAnsi="Times New Roman" w:cs="Times New Roman"/>
              </w:rPr>
              <w:t>Beward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6</w:t>
            </w:r>
          </w:p>
          <w:p w14:paraId="1AA54DD4" w14:textId="4171B003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Количество калиток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2</w:t>
            </w:r>
          </w:p>
          <w:p w14:paraId="474EE930" w14:textId="77777777" w:rsidR="00665070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>Количество входов со считывателем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C87">
              <w:rPr>
                <w:rFonts w:ascii="Times New Roman" w:hAnsi="Times New Roman" w:cs="Times New Roman"/>
              </w:rPr>
              <w:t>15</w:t>
            </w:r>
          </w:p>
          <w:p w14:paraId="027C9424" w14:textId="77777777" w:rsidR="00575C87" w:rsidRDefault="00575C87" w:rsidP="00575C87">
            <w:pPr>
              <w:rPr>
                <w:rFonts w:ascii="Times New Roman" w:hAnsi="Times New Roman" w:cs="Times New Roman"/>
              </w:rPr>
            </w:pPr>
          </w:p>
          <w:p w14:paraId="1924B6F5" w14:textId="08300553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Общий платеж за организацию </w:t>
            </w:r>
            <w:proofErr w:type="spellStart"/>
            <w:r w:rsidRPr="00575C87">
              <w:rPr>
                <w:rFonts w:ascii="Times New Roman" w:hAnsi="Times New Roman" w:cs="Times New Roman"/>
              </w:rPr>
              <w:t>Домофонии</w:t>
            </w:r>
            <w:proofErr w:type="spellEnd"/>
          </w:p>
          <w:p w14:paraId="308B9119" w14:textId="3548F78D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  <w:b/>
                <w:bCs/>
              </w:rPr>
              <w:t>1 691 000 руб.</w:t>
            </w:r>
            <w:r w:rsidRPr="00575C8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75C87">
              <w:rPr>
                <w:rFonts w:ascii="Times New Roman" w:hAnsi="Times New Roman" w:cs="Times New Roman"/>
              </w:rPr>
              <w:t>ндс</w:t>
            </w:r>
            <w:proofErr w:type="spellEnd"/>
            <w:r w:rsidRPr="00575C87">
              <w:rPr>
                <w:rFonts w:ascii="Times New Roman" w:hAnsi="Times New Roman" w:cs="Times New Roman"/>
              </w:rPr>
              <w:t xml:space="preserve"> / 394 квартиры = по 4291,88 руб. с квартиры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4A397B" w14:textId="77777777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Ежемесячный платеж за услугу </w:t>
            </w:r>
            <w:proofErr w:type="spellStart"/>
            <w:r w:rsidRPr="00575C87">
              <w:rPr>
                <w:rFonts w:ascii="Times New Roman" w:hAnsi="Times New Roman" w:cs="Times New Roman"/>
              </w:rPr>
              <w:t>Домофонии</w:t>
            </w:r>
            <w:proofErr w:type="spellEnd"/>
          </w:p>
          <w:p w14:paraId="1C14BA52" w14:textId="4B4DB11E" w:rsid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  <w:b/>
                <w:bCs/>
              </w:rPr>
              <w:t>150 руб.</w:t>
            </w:r>
            <w:r w:rsidRPr="00575C87">
              <w:rPr>
                <w:rFonts w:ascii="Times New Roman" w:hAnsi="Times New Roman" w:cs="Times New Roman"/>
              </w:rPr>
              <w:t xml:space="preserve"> с квартиры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656B8C" w14:textId="77777777" w:rsidR="00575C87" w:rsidRDefault="00575C87" w:rsidP="00575C87">
            <w:pPr>
              <w:rPr>
                <w:rFonts w:ascii="Times New Roman" w:hAnsi="Times New Roman" w:cs="Times New Roman"/>
              </w:rPr>
            </w:pPr>
          </w:p>
          <w:p w14:paraId="325B319E" w14:textId="27DB9282" w:rsidR="00231AB4" w:rsidRDefault="00231AB4" w:rsidP="0057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Плата за всю систему перекладывается на квартиры. Могут возникнуть сложности с организацией доступа для собственников </w:t>
            </w:r>
            <w:proofErr w:type="spellStart"/>
            <w:r>
              <w:rPr>
                <w:rFonts w:ascii="Times New Roman" w:hAnsi="Times New Roman" w:cs="Times New Roman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</w:rPr>
              <w:t>, не проживающих в домах 19 и 19а.</w:t>
            </w:r>
          </w:p>
        </w:tc>
        <w:tc>
          <w:tcPr>
            <w:tcW w:w="4854" w:type="dxa"/>
          </w:tcPr>
          <w:p w14:paraId="0CC540C3" w14:textId="77777777" w:rsidR="00575C87" w:rsidRDefault="00575C87" w:rsidP="0057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19а:</w:t>
            </w:r>
          </w:p>
          <w:p w14:paraId="27DBFC65" w14:textId="12621F9F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Домофон на подъезды. Абонентская плата за облачный домофон (2 подъезда в доме, 2 вызывные панели на входах в подъезд): </w:t>
            </w:r>
            <w:r w:rsidRPr="00575C87">
              <w:rPr>
                <w:rFonts w:ascii="Times New Roman" w:hAnsi="Times New Roman" w:cs="Times New Roman"/>
                <w:b/>
                <w:bCs/>
              </w:rPr>
              <w:t xml:space="preserve">125 рублей в месяц </w:t>
            </w:r>
            <w:r w:rsidRPr="00575C87">
              <w:rPr>
                <w:rFonts w:ascii="Times New Roman" w:hAnsi="Times New Roman" w:cs="Times New Roman"/>
              </w:rPr>
              <w:t xml:space="preserve">с квартиры (из расчета на 102 квартиры в доме). </w:t>
            </w:r>
          </w:p>
          <w:p w14:paraId="73D469BC" w14:textId="77777777" w:rsidR="00575C87" w:rsidRDefault="00575C87" w:rsidP="00575C87">
            <w:pPr>
              <w:rPr>
                <w:rFonts w:ascii="Times New Roman" w:hAnsi="Times New Roman" w:cs="Times New Roman"/>
              </w:rPr>
            </w:pPr>
          </w:p>
          <w:p w14:paraId="1B1BBE59" w14:textId="768F559D" w:rsidR="00575C87" w:rsidRDefault="00575C87" w:rsidP="0057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</w:p>
          <w:p w14:paraId="15C557A2" w14:textId="4BB3A03B" w:rsidR="00575C87" w:rsidRPr="00575C87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Домофон на подъезды. Абонентская плата за облачный домофон (6 подъездов в доме, 6 вызывных панелей, </w:t>
            </w:r>
            <w:r w:rsidR="00233665">
              <w:rPr>
                <w:rFonts w:ascii="Times New Roman" w:hAnsi="Times New Roman" w:cs="Times New Roman"/>
              </w:rPr>
              <w:t>3</w:t>
            </w:r>
            <w:r w:rsidRPr="00575C87">
              <w:rPr>
                <w:rFonts w:ascii="Times New Roman" w:hAnsi="Times New Roman" w:cs="Times New Roman"/>
              </w:rPr>
              <w:t xml:space="preserve"> считывател</w:t>
            </w:r>
            <w:r w:rsidR="00233665">
              <w:rPr>
                <w:rFonts w:ascii="Times New Roman" w:hAnsi="Times New Roman" w:cs="Times New Roman"/>
              </w:rPr>
              <w:t>я</w:t>
            </w:r>
            <w:r w:rsidRPr="00575C87">
              <w:rPr>
                <w:rFonts w:ascii="Times New Roman" w:hAnsi="Times New Roman" w:cs="Times New Roman"/>
              </w:rPr>
              <w:t xml:space="preserve"> на доп. двери): </w:t>
            </w:r>
            <w:r w:rsidR="00233665">
              <w:rPr>
                <w:rFonts w:ascii="Times New Roman" w:hAnsi="Times New Roman" w:cs="Times New Roman"/>
                <w:b/>
                <w:bCs/>
              </w:rPr>
              <w:t>160</w:t>
            </w:r>
            <w:r w:rsidRPr="00575C87">
              <w:rPr>
                <w:rFonts w:ascii="Times New Roman" w:hAnsi="Times New Roman" w:cs="Times New Roman"/>
                <w:b/>
                <w:bCs/>
              </w:rPr>
              <w:t xml:space="preserve"> рублей в месяц </w:t>
            </w:r>
            <w:r w:rsidRPr="00575C87">
              <w:rPr>
                <w:rFonts w:ascii="Times New Roman" w:hAnsi="Times New Roman" w:cs="Times New Roman"/>
              </w:rPr>
              <w:t>с квартиры (из расчета на 292 квартиры в доме).</w:t>
            </w:r>
          </w:p>
          <w:p w14:paraId="228ADEFC" w14:textId="77777777" w:rsidR="00575C87" w:rsidRDefault="00575C87" w:rsidP="00575C87">
            <w:pPr>
              <w:rPr>
                <w:rFonts w:ascii="Times New Roman" w:hAnsi="Times New Roman" w:cs="Times New Roman"/>
              </w:rPr>
            </w:pPr>
          </w:p>
          <w:p w14:paraId="15D7AE15" w14:textId="77777777" w:rsidR="00665070" w:rsidRDefault="00575C87" w:rsidP="00575C87">
            <w:pPr>
              <w:rPr>
                <w:rFonts w:ascii="Times New Roman" w:hAnsi="Times New Roman" w:cs="Times New Roman"/>
              </w:rPr>
            </w:pPr>
            <w:r w:rsidRPr="00575C87">
              <w:rPr>
                <w:rFonts w:ascii="Times New Roman" w:hAnsi="Times New Roman" w:cs="Times New Roman"/>
              </w:rPr>
              <w:t xml:space="preserve">Домофон на калитки. Абонентская плата за облачный домофон (3 калитки, 2 вызывные панели, 1 контроллер со считывателем): </w:t>
            </w:r>
            <w:r w:rsidRPr="00575C87">
              <w:rPr>
                <w:rFonts w:ascii="Times New Roman" w:hAnsi="Times New Roman" w:cs="Times New Roman"/>
                <w:b/>
                <w:bCs/>
              </w:rPr>
              <w:t xml:space="preserve">40 рублей в месяц </w:t>
            </w:r>
            <w:r w:rsidRPr="00575C87">
              <w:rPr>
                <w:rFonts w:ascii="Times New Roman" w:hAnsi="Times New Roman" w:cs="Times New Roman"/>
              </w:rPr>
              <w:t>с квартиры (из расчета на 102+292 квартир в домах 19 и 19а).</w:t>
            </w:r>
          </w:p>
          <w:p w14:paraId="6182C4A3" w14:textId="77777777" w:rsidR="00E00BE8" w:rsidRDefault="00E00BE8" w:rsidP="00575C87">
            <w:pPr>
              <w:rPr>
                <w:rFonts w:ascii="Times New Roman" w:hAnsi="Times New Roman" w:cs="Times New Roman"/>
              </w:rPr>
            </w:pPr>
          </w:p>
          <w:p w14:paraId="57DE3BE5" w14:textId="5A1CDA1B" w:rsidR="00231AB4" w:rsidRPr="00231AB4" w:rsidRDefault="00231AB4" w:rsidP="00575C87">
            <w:pPr>
              <w:rPr>
                <w:rFonts w:ascii="Times New Roman" w:hAnsi="Times New Roman" w:cs="Times New Roman"/>
              </w:rPr>
            </w:pPr>
            <w:r w:rsidRPr="00231AB4">
              <w:rPr>
                <w:rFonts w:ascii="Times New Roman" w:hAnsi="Times New Roman" w:cs="Times New Roman"/>
              </w:rPr>
              <w:t>19г:</w:t>
            </w:r>
          </w:p>
          <w:p w14:paraId="278979D7" w14:textId="5B66918A" w:rsidR="00231AB4" w:rsidRPr="00231AB4" w:rsidRDefault="00231AB4" w:rsidP="00231AB4">
            <w:pPr>
              <w:contextualSpacing/>
              <w:jc w:val="both"/>
              <w:rPr>
                <w:rFonts w:ascii="Times New Roman" w:hAnsi="Times New Roman"/>
              </w:rPr>
            </w:pPr>
            <w:r w:rsidRPr="00231AB4">
              <w:rPr>
                <w:rFonts w:ascii="Times New Roman" w:hAnsi="Times New Roman"/>
              </w:rPr>
              <w:t xml:space="preserve">Установка </w:t>
            </w:r>
            <w:r w:rsidRPr="00231AB4">
              <w:rPr>
                <w:rFonts w:ascii="Times New Roman" w:hAnsi="Times New Roman"/>
              </w:rPr>
              <w:t>7 контроллеров со считывателями на входах в подземный паркинг</w:t>
            </w:r>
            <w:r w:rsidRPr="00231AB4">
              <w:rPr>
                <w:rFonts w:ascii="Times New Roman" w:hAnsi="Times New Roman"/>
              </w:rPr>
              <w:t>:</w:t>
            </w:r>
            <w:r w:rsidRPr="00231AB4">
              <w:rPr>
                <w:rFonts w:ascii="Times New Roman" w:hAnsi="Times New Roman"/>
              </w:rPr>
              <w:t xml:space="preserve"> абонентск</w:t>
            </w:r>
            <w:r w:rsidRPr="00231AB4">
              <w:rPr>
                <w:rFonts w:ascii="Times New Roman" w:hAnsi="Times New Roman"/>
              </w:rPr>
              <w:t>ая</w:t>
            </w:r>
            <w:r w:rsidRPr="00231AB4">
              <w:rPr>
                <w:rFonts w:ascii="Times New Roman" w:hAnsi="Times New Roman"/>
              </w:rPr>
              <w:t xml:space="preserve"> </w:t>
            </w:r>
            <w:r w:rsidRPr="00231AB4">
              <w:rPr>
                <w:rFonts w:ascii="Times New Roman" w:hAnsi="Times New Roman"/>
              </w:rPr>
              <w:lastRenderedPageBreak/>
              <w:t>плат</w:t>
            </w:r>
            <w:r w:rsidRPr="00231AB4">
              <w:rPr>
                <w:rFonts w:ascii="Times New Roman" w:hAnsi="Times New Roman"/>
              </w:rPr>
              <w:t>а</w:t>
            </w:r>
            <w:r w:rsidRPr="00231AB4">
              <w:rPr>
                <w:rFonts w:ascii="Times New Roman" w:hAnsi="Times New Roman"/>
              </w:rPr>
              <w:t xml:space="preserve"> в размере 95 рублей в месяц</w:t>
            </w:r>
            <w:r w:rsidRPr="00231AB4">
              <w:rPr>
                <w:rFonts w:ascii="Times New Roman" w:hAnsi="Times New Roman"/>
              </w:rPr>
              <w:t xml:space="preserve"> с </w:t>
            </w:r>
            <w:proofErr w:type="spellStart"/>
            <w:r w:rsidRPr="00231AB4">
              <w:rPr>
                <w:rFonts w:ascii="Times New Roman" w:hAnsi="Times New Roman"/>
              </w:rPr>
              <w:t>машиноместа</w:t>
            </w:r>
            <w:proofErr w:type="spellEnd"/>
            <w:r w:rsidRPr="00231AB4">
              <w:rPr>
                <w:rFonts w:ascii="Times New Roman" w:hAnsi="Times New Roman"/>
              </w:rPr>
              <w:t>.</w:t>
            </w:r>
          </w:p>
          <w:p w14:paraId="1D2FB86C" w14:textId="77777777" w:rsidR="00231AB4" w:rsidRDefault="00231AB4" w:rsidP="00231AB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826309" w14:textId="77777777" w:rsidR="004F7179" w:rsidRDefault="004F7179" w:rsidP="004F7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для 19: </w:t>
            </w:r>
            <w:r w:rsidRPr="00E00BE8">
              <w:rPr>
                <w:rFonts w:ascii="Times New Roman" w:hAnsi="Times New Roman" w:cs="Times New Roman"/>
                <w:b/>
                <w:bCs/>
              </w:rPr>
              <w:t>200 руб.</w:t>
            </w:r>
            <w:r>
              <w:rPr>
                <w:rFonts w:ascii="Times New Roman" w:hAnsi="Times New Roman" w:cs="Times New Roman"/>
              </w:rPr>
              <w:t xml:space="preserve"> с квартиры в мес.</w:t>
            </w:r>
          </w:p>
          <w:p w14:paraId="5A8B8B54" w14:textId="06D391F9" w:rsidR="00E00BE8" w:rsidRDefault="00E00BE8" w:rsidP="00575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для 19а</w:t>
            </w:r>
            <w:r w:rsidR="00231AB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BE8">
              <w:rPr>
                <w:rFonts w:ascii="Times New Roman" w:hAnsi="Times New Roman" w:cs="Times New Roman"/>
                <w:b/>
                <w:bCs/>
              </w:rPr>
              <w:t>165 руб.</w:t>
            </w:r>
            <w:r>
              <w:rPr>
                <w:rFonts w:ascii="Times New Roman" w:hAnsi="Times New Roman" w:cs="Times New Roman"/>
              </w:rPr>
              <w:t xml:space="preserve"> с квартиры в мес.</w:t>
            </w:r>
          </w:p>
          <w:p w14:paraId="5512EA18" w14:textId="389160A4" w:rsidR="00231AB4" w:rsidRDefault="00231AB4" w:rsidP="00231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для 19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95</w:t>
            </w:r>
            <w:r w:rsidRPr="00E00BE8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6D3759">
              <w:rPr>
                <w:rFonts w:ascii="Times New Roman" w:hAnsi="Times New Roman" w:cs="Times New Roman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мес.</w:t>
            </w:r>
          </w:p>
          <w:p w14:paraId="7D6075C8" w14:textId="77777777" w:rsidR="00233665" w:rsidRDefault="00233665" w:rsidP="00575C87">
            <w:pPr>
              <w:rPr>
                <w:rFonts w:ascii="Times New Roman" w:hAnsi="Times New Roman" w:cs="Times New Roman"/>
              </w:rPr>
            </w:pPr>
          </w:p>
          <w:p w14:paraId="26EEDE5F" w14:textId="77777777" w:rsidR="00233665" w:rsidRDefault="00233665" w:rsidP="00575C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Стоимость оборудования и монтаж, - </w:t>
            </w:r>
            <w:r w:rsidRPr="00233665">
              <w:rPr>
                <w:rFonts w:ascii="Times New Roman" w:hAnsi="Times New Roman" w:cs="Times New Roman"/>
                <w:b/>
                <w:bCs/>
              </w:rPr>
              <w:t>за счет поставщика.</w:t>
            </w:r>
          </w:p>
          <w:p w14:paraId="12B38DDB" w14:textId="77777777" w:rsidR="00231AB4" w:rsidRDefault="00231AB4" w:rsidP="00575C8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8A585F" w14:textId="1AB503DB" w:rsidR="00231AB4" w:rsidRPr="00231AB4" w:rsidRDefault="00231AB4" w:rsidP="00575C87">
            <w:pPr>
              <w:rPr>
                <w:rFonts w:ascii="Times New Roman" w:hAnsi="Times New Roman" w:cs="Times New Roman"/>
              </w:rPr>
            </w:pPr>
            <w:r w:rsidRPr="00231AB4">
              <w:rPr>
                <w:rFonts w:ascii="Times New Roman" w:hAnsi="Times New Roman" w:cs="Times New Roman"/>
              </w:rPr>
              <w:t>Плата за услугу распределяется на конкретного получателя услуги. Возможность разграничения доступа ключей программными способами (в зависимости от предоставленных правоустанавливающих документов).</w:t>
            </w:r>
          </w:p>
          <w:p w14:paraId="6F8B4660" w14:textId="5A78D336" w:rsidR="00231AB4" w:rsidRPr="00231AB4" w:rsidRDefault="00231AB4" w:rsidP="00575C87">
            <w:pPr>
              <w:rPr>
                <w:rFonts w:ascii="Times New Roman" w:hAnsi="Times New Roman" w:cs="Times New Roman"/>
              </w:rPr>
            </w:pPr>
          </w:p>
        </w:tc>
      </w:tr>
      <w:tr w:rsidR="00E00BE8" w14:paraId="6311B3FD" w14:textId="77777777" w:rsidTr="009E16D2">
        <w:tc>
          <w:tcPr>
            <w:tcW w:w="14560" w:type="dxa"/>
            <w:gridSpan w:val="3"/>
          </w:tcPr>
          <w:p w14:paraId="42236620" w14:textId="2ECCAD1F" w:rsidR="00E00BE8" w:rsidRDefault="00E00BE8" w:rsidP="00E0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Организационное сопровождение и техническая поддержка</w:t>
            </w:r>
          </w:p>
        </w:tc>
      </w:tr>
      <w:tr w:rsidR="00665070" w14:paraId="21C29783" w14:textId="77777777" w:rsidTr="00665070">
        <w:tc>
          <w:tcPr>
            <w:tcW w:w="4853" w:type="dxa"/>
          </w:tcPr>
          <w:p w14:paraId="3932CCFF" w14:textId="41CAA077" w:rsidR="00665070" w:rsidRDefault="00E0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Ростелеком – крупная федеральная компания. Техническая поддержка - через федеральную горячую линию. Отсутствует ответственный менеджер на месте. </w:t>
            </w:r>
            <w:r>
              <w:rPr>
                <w:rFonts w:ascii="Times New Roman" w:hAnsi="Times New Roman" w:cs="Times New Roman"/>
              </w:rPr>
              <w:t>Доступ к руководителям отсутствует.</w:t>
            </w:r>
            <w:r>
              <w:rPr>
                <w:rFonts w:ascii="Times New Roman" w:hAnsi="Times New Roman" w:cs="Times New Roman"/>
              </w:rPr>
              <w:t xml:space="preserve"> По факту отсутствует оперативность в решении текущих вопросов</w:t>
            </w:r>
          </w:p>
        </w:tc>
        <w:tc>
          <w:tcPr>
            <w:tcW w:w="4853" w:type="dxa"/>
          </w:tcPr>
          <w:p w14:paraId="6CEF358A" w14:textId="6ABA6189" w:rsidR="00665070" w:rsidRDefault="00E00B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крупная федеральная компания. Техническая поддержка - через федеральную горячую линию. Отсутствует ответственный менеджер на месте.</w:t>
            </w:r>
            <w:r>
              <w:rPr>
                <w:rFonts w:ascii="Times New Roman" w:hAnsi="Times New Roman" w:cs="Times New Roman"/>
              </w:rPr>
              <w:t xml:space="preserve"> Доступ к руководителям отсутствует.</w:t>
            </w:r>
            <w:r>
              <w:rPr>
                <w:rFonts w:ascii="Times New Roman" w:hAnsi="Times New Roman" w:cs="Times New Roman"/>
              </w:rPr>
              <w:t xml:space="preserve"> По факту отсутствует оперативность в решении текущих вопросов</w:t>
            </w:r>
          </w:p>
        </w:tc>
        <w:tc>
          <w:tcPr>
            <w:tcW w:w="4854" w:type="dxa"/>
          </w:tcPr>
          <w:p w14:paraId="74787944" w14:textId="77777777" w:rsidR="00665070" w:rsidRDefault="00E0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«Безопасный регион», - ярославская организация. Имеется организационное сопровождение и руководство на месте (в Ярославле). Гибкость. Готовность к диалогу.</w:t>
            </w:r>
          </w:p>
          <w:p w14:paraId="0A8356D4" w14:textId="77777777" w:rsidR="00231AB4" w:rsidRDefault="00231AB4">
            <w:pPr>
              <w:rPr>
                <w:rFonts w:ascii="Times New Roman" w:hAnsi="Times New Roman" w:cs="Times New Roman"/>
              </w:rPr>
            </w:pPr>
          </w:p>
          <w:p w14:paraId="2FE5E658" w14:textId="684B971B" w:rsidR="00231AB4" w:rsidRDefault="00231AB4">
            <w:pPr>
              <w:rPr>
                <w:rFonts w:ascii="Times New Roman" w:hAnsi="Times New Roman" w:cs="Times New Roman"/>
              </w:rPr>
            </w:pPr>
          </w:p>
        </w:tc>
      </w:tr>
    </w:tbl>
    <w:p w14:paraId="695BB057" w14:textId="77777777" w:rsidR="00665070" w:rsidRPr="00D66496" w:rsidRDefault="00665070">
      <w:pPr>
        <w:rPr>
          <w:rFonts w:ascii="Times New Roman" w:hAnsi="Times New Roman" w:cs="Times New Roman"/>
        </w:rPr>
      </w:pPr>
    </w:p>
    <w:sectPr w:rsidR="00665070" w:rsidRPr="00D66496" w:rsidSect="00D66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364F8"/>
    <w:multiLevelType w:val="hybridMultilevel"/>
    <w:tmpl w:val="168E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96"/>
    <w:rsid w:val="00231AB4"/>
    <w:rsid w:val="00233665"/>
    <w:rsid w:val="004F7179"/>
    <w:rsid w:val="00575C87"/>
    <w:rsid w:val="00665070"/>
    <w:rsid w:val="00691C76"/>
    <w:rsid w:val="006D3759"/>
    <w:rsid w:val="007B6BA9"/>
    <w:rsid w:val="00CB12D6"/>
    <w:rsid w:val="00D66496"/>
    <w:rsid w:val="00E0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6A1F"/>
  <w15:chartTrackingRefBased/>
  <w15:docId w15:val="{3F3E42C7-802B-442D-B857-2CDAA8A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6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6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649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35F5-A9C7-4C80-8A9F-CFB8A606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Мошкин</dc:creator>
  <cp:keywords/>
  <dc:description/>
  <cp:lastModifiedBy>михаил Мошкин</cp:lastModifiedBy>
  <cp:revision>4</cp:revision>
  <dcterms:created xsi:type="dcterms:W3CDTF">2025-06-01T16:44:00Z</dcterms:created>
  <dcterms:modified xsi:type="dcterms:W3CDTF">2025-06-01T18:43:00Z</dcterms:modified>
</cp:coreProperties>
</file>